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C826EB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Дело № 5-</w:t>
      </w:r>
      <w:r w:rsidR="00690916">
        <w:rPr>
          <w:rFonts w:ascii="Times New Roman" w:hAnsi="Times New Roman" w:cs="Times New Roman"/>
          <w:sz w:val="26"/>
          <w:szCs w:val="26"/>
        </w:rPr>
        <w:t>324</w:t>
      </w:r>
      <w:r w:rsidRPr="00C826EB">
        <w:rPr>
          <w:rFonts w:ascii="Times New Roman" w:hAnsi="Times New Roman" w:cs="Times New Roman"/>
          <w:sz w:val="26"/>
          <w:szCs w:val="26"/>
        </w:rPr>
        <w:t>-170</w:t>
      </w:r>
      <w:r w:rsidR="00690916">
        <w:rPr>
          <w:rFonts w:ascii="Times New Roman" w:hAnsi="Times New Roman" w:cs="Times New Roman"/>
          <w:sz w:val="26"/>
          <w:szCs w:val="26"/>
        </w:rPr>
        <w:t>2</w:t>
      </w:r>
      <w:r w:rsidRPr="00C826EB">
        <w:rPr>
          <w:rFonts w:ascii="Times New Roman" w:hAnsi="Times New Roman" w:cs="Times New Roman"/>
          <w:sz w:val="26"/>
          <w:szCs w:val="26"/>
        </w:rPr>
        <w:t>/20</w:t>
      </w:r>
      <w:r w:rsidRPr="00C826EB" w:rsidR="00C73A10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УИД 86</w:t>
      </w:r>
      <w:r w:rsidRPr="00C826E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826EB" w:rsidR="000D03E0">
        <w:rPr>
          <w:rFonts w:ascii="Times New Roman" w:hAnsi="Times New Roman" w:cs="Times New Roman"/>
          <w:sz w:val="26"/>
          <w:szCs w:val="26"/>
        </w:rPr>
        <w:t>00</w:t>
      </w:r>
      <w:r w:rsidR="00F14CBB">
        <w:rPr>
          <w:rFonts w:ascii="Times New Roman" w:hAnsi="Times New Roman" w:cs="Times New Roman"/>
          <w:sz w:val="26"/>
          <w:szCs w:val="26"/>
        </w:rPr>
        <w:t>34</w:t>
      </w:r>
      <w:r w:rsidRPr="00C826EB">
        <w:rPr>
          <w:rFonts w:ascii="Times New Roman" w:hAnsi="Times New Roman" w:cs="Times New Roman"/>
          <w:sz w:val="26"/>
          <w:szCs w:val="26"/>
        </w:rPr>
        <w:t>-01-202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>
        <w:rPr>
          <w:rFonts w:ascii="Times New Roman" w:hAnsi="Times New Roman" w:cs="Times New Roman"/>
          <w:sz w:val="26"/>
          <w:szCs w:val="26"/>
        </w:rPr>
        <w:t>-00</w:t>
      </w:r>
      <w:r w:rsidR="00F14CBB">
        <w:rPr>
          <w:rFonts w:ascii="Times New Roman" w:hAnsi="Times New Roman" w:cs="Times New Roman"/>
          <w:sz w:val="26"/>
          <w:szCs w:val="26"/>
        </w:rPr>
        <w:t>1</w:t>
      </w:r>
      <w:r w:rsidR="00690916">
        <w:rPr>
          <w:rFonts w:ascii="Times New Roman" w:hAnsi="Times New Roman" w:cs="Times New Roman"/>
          <w:sz w:val="26"/>
          <w:szCs w:val="26"/>
        </w:rPr>
        <w:t xml:space="preserve">819-63 </w:t>
      </w:r>
      <w:r w:rsidR="00F14CB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</w:t>
      </w:r>
      <w:r w:rsidRPr="00C826EB">
        <w:rPr>
          <w:rFonts w:ascii="Times New Roman" w:hAnsi="Times New Roman" w:cs="Times New Roman"/>
          <w:sz w:val="26"/>
          <w:szCs w:val="26"/>
        </w:rPr>
        <w:t xml:space="preserve">о </w:t>
      </w:r>
      <w:r w:rsidRPr="00C826EB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C826EB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C826EB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г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C826EB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="00C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="00690916">
        <w:rPr>
          <w:rFonts w:ascii="Times New Roman" w:hAnsi="Times New Roman" w:cs="Times New Roman"/>
          <w:sz w:val="26"/>
          <w:szCs w:val="26"/>
        </w:rPr>
        <w:t>22</w:t>
      </w:r>
      <w:r w:rsidR="00F14CBB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C826EB" w:rsidR="001146CB">
        <w:rPr>
          <w:rFonts w:ascii="Times New Roman" w:hAnsi="Times New Roman" w:cs="Times New Roman"/>
          <w:sz w:val="26"/>
          <w:szCs w:val="26"/>
        </w:rPr>
        <w:t>20</w:t>
      </w:r>
      <w:r w:rsidRPr="00C826EB" w:rsidR="008E44E5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>года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</w:p>
    <w:p w:rsidR="00217880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826EB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="00690916">
        <w:rPr>
          <w:rFonts w:ascii="Times New Roman" w:hAnsi="Times New Roman" w:cs="Times New Roman"/>
          <w:sz w:val="26"/>
          <w:szCs w:val="26"/>
        </w:rPr>
        <w:t>2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C826EB" w:rsidR="00B86472">
        <w:rPr>
          <w:rFonts w:ascii="Times New Roman" w:hAnsi="Times New Roman" w:cs="Times New Roman"/>
          <w:sz w:val="26"/>
          <w:szCs w:val="26"/>
        </w:rPr>
        <w:t>м</w:t>
      </w:r>
      <w:r w:rsidRPr="00C826EB" w:rsidR="004D4EB2">
        <w:rPr>
          <w:rFonts w:ascii="Times New Roman" w:hAnsi="Times New Roman" w:cs="Times New Roman"/>
          <w:sz w:val="26"/>
          <w:szCs w:val="26"/>
        </w:rPr>
        <w:t>ир</w:t>
      </w:r>
      <w:r w:rsidRPr="00C826EB" w:rsidR="004D7C9F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Югры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826EB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C826EB" w:rsidR="000961FC">
        <w:rPr>
          <w:rFonts w:ascii="Times New Roman" w:hAnsi="Times New Roman" w:cs="Times New Roman"/>
          <w:sz w:val="26"/>
          <w:szCs w:val="26"/>
        </w:rPr>
        <w:t>дел</w:t>
      </w:r>
      <w:r w:rsidRPr="00C826EB">
        <w:rPr>
          <w:rFonts w:ascii="Times New Roman" w:hAnsi="Times New Roman" w:cs="Times New Roman"/>
          <w:sz w:val="26"/>
          <w:szCs w:val="26"/>
        </w:rPr>
        <w:t>о</w:t>
      </w:r>
      <w:r w:rsidRPr="00C826EB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BC2E20">
        <w:rPr>
          <w:rFonts w:ascii="Times New Roman" w:hAnsi="Times New Roman" w:cs="Times New Roman"/>
          <w:sz w:val="26"/>
          <w:szCs w:val="26"/>
        </w:rPr>
        <w:t>*</w:t>
      </w:r>
      <w:r w:rsidRPr="00C826EB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C826EB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C826EB" w:rsidP="006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916">
        <w:rPr>
          <w:rFonts w:ascii="Times New Roman" w:hAnsi="Times New Roman" w:cs="Times New Roman"/>
          <w:sz w:val="26"/>
          <w:szCs w:val="26"/>
        </w:rPr>
        <w:t>20.04.2024 г. в 17 час. 16 минут, в г. Когалыме по ул. Строителей около здания №2</w:t>
      </w:r>
      <w:r>
        <w:rPr>
          <w:rFonts w:ascii="Times New Roman" w:hAnsi="Times New Roman" w:cs="Times New Roman"/>
          <w:sz w:val="26"/>
          <w:szCs w:val="26"/>
        </w:rPr>
        <w:t xml:space="preserve"> магазин </w:t>
      </w:r>
      <w:r w:rsidRPr="00690916">
        <w:rPr>
          <w:rFonts w:ascii="Times New Roman" w:hAnsi="Times New Roman" w:cs="Times New Roman"/>
          <w:sz w:val="26"/>
          <w:szCs w:val="26"/>
        </w:rPr>
        <w:t>«Метелица», был выявлен Хлыстов А.А.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0916">
        <w:rPr>
          <w:rFonts w:ascii="Times New Roman" w:hAnsi="Times New Roman" w:cs="Times New Roman"/>
          <w:sz w:val="26"/>
          <w:szCs w:val="26"/>
        </w:rPr>
        <w:t xml:space="preserve"> который находился в общественном месте</w:t>
      </w:r>
      <w:r>
        <w:rPr>
          <w:rFonts w:ascii="Times New Roman" w:hAnsi="Times New Roman" w:cs="Times New Roman"/>
          <w:sz w:val="26"/>
          <w:szCs w:val="26"/>
        </w:rPr>
        <w:t xml:space="preserve"> в с</w:t>
      </w:r>
      <w:r w:rsidRPr="00690916">
        <w:rPr>
          <w:rFonts w:ascii="Times New Roman" w:hAnsi="Times New Roman" w:cs="Times New Roman"/>
          <w:sz w:val="26"/>
          <w:szCs w:val="26"/>
        </w:rPr>
        <w:t>остоянии алкогольного опьянения, в частности: из полости рта исходил характерный запах а</w:t>
      </w:r>
      <w:r>
        <w:rPr>
          <w:rFonts w:ascii="Times New Roman" w:hAnsi="Times New Roman" w:cs="Times New Roman"/>
          <w:sz w:val="26"/>
          <w:szCs w:val="26"/>
        </w:rPr>
        <w:t>лко</w:t>
      </w:r>
      <w:r w:rsidRPr="00690916">
        <w:rPr>
          <w:rFonts w:ascii="Times New Roman" w:hAnsi="Times New Roman" w:cs="Times New Roman"/>
          <w:sz w:val="26"/>
          <w:szCs w:val="26"/>
        </w:rPr>
        <w:t>голя, при разговоре речь невнятная и бессвязная, коо</w:t>
      </w:r>
      <w:r>
        <w:rPr>
          <w:rFonts w:ascii="Times New Roman" w:hAnsi="Times New Roman" w:cs="Times New Roman"/>
          <w:sz w:val="26"/>
          <w:szCs w:val="26"/>
        </w:rPr>
        <w:t>рдинация движений нарушена при сле</w:t>
      </w:r>
      <w:r w:rsidRPr="00690916">
        <w:rPr>
          <w:rFonts w:ascii="Times New Roman" w:hAnsi="Times New Roman" w:cs="Times New Roman"/>
          <w:sz w:val="26"/>
          <w:szCs w:val="26"/>
        </w:rPr>
        <w:t>дования в патрульный автомобиль шел, шатаясь из стороны в сторону, своим неопрятны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690916">
        <w:rPr>
          <w:rFonts w:ascii="Times New Roman" w:hAnsi="Times New Roman" w:cs="Times New Roman"/>
          <w:sz w:val="26"/>
          <w:szCs w:val="26"/>
        </w:rPr>
        <w:t>внешним видом вызывал брезгливость и отвращение (одежда грязная). Своим видом и поведение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690916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C826EB" w:rsidR="00A851A5">
        <w:rPr>
          <w:rFonts w:ascii="Times New Roman" w:hAnsi="Times New Roman" w:cs="Times New Roman"/>
          <w:sz w:val="26"/>
          <w:szCs w:val="26"/>
        </w:rPr>
        <w:t>.</w:t>
      </w:r>
    </w:p>
    <w:p w:rsidR="008B1687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C826EB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C826EB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C826EB">
        <w:rPr>
          <w:rFonts w:ascii="Times New Roman" w:hAnsi="Times New Roman" w:cs="Times New Roman"/>
          <w:sz w:val="26"/>
          <w:szCs w:val="26"/>
        </w:rPr>
        <w:t>в п</w:t>
      </w:r>
      <w:r w:rsidRPr="00C826EB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826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C826EB" w:rsidP="008E44E5">
      <w:pPr>
        <w:pStyle w:val="BodyTextIndent"/>
        <w:ind w:firstLine="426"/>
        <w:rPr>
          <w:sz w:val="26"/>
          <w:szCs w:val="26"/>
        </w:rPr>
      </w:pPr>
      <w:r w:rsidRPr="00C826EB">
        <w:rPr>
          <w:sz w:val="26"/>
          <w:szCs w:val="26"/>
        </w:rPr>
        <w:t xml:space="preserve">Виновность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C826EB" w:rsidR="008E44E5">
        <w:rPr>
          <w:sz w:val="26"/>
          <w:szCs w:val="26"/>
        </w:rPr>
        <w:t>правонарушении: протоколом 86 №</w:t>
      </w:r>
      <w:r w:rsidRPr="00C826EB" w:rsidR="00A851A5">
        <w:rPr>
          <w:sz w:val="26"/>
          <w:szCs w:val="26"/>
        </w:rPr>
        <w:t>25</w:t>
      </w:r>
      <w:r w:rsidR="00F14CBB">
        <w:rPr>
          <w:sz w:val="26"/>
          <w:szCs w:val="26"/>
        </w:rPr>
        <w:t>6</w:t>
      </w:r>
      <w:r w:rsidR="00690916">
        <w:rPr>
          <w:sz w:val="26"/>
          <w:szCs w:val="26"/>
        </w:rPr>
        <w:t xml:space="preserve">558 </w:t>
      </w:r>
      <w:r w:rsidRPr="00C826EB">
        <w:rPr>
          <w:sz w:val="26"/>
          <w:szCs w:val="26"/>
        </w:rPr>
        <w:t xml:space="preserve">об административном правонарушении от </w:t>
      </w:r>
      <w:r w:rsidR="00690916">
        <w:rPr>
          <w:sz w:val="26"/>
          <w:szCs w:val="26"/>
        </w:rPr>
        <w:t>20</w:t>
      </w:r>
      <w:r w:rsidRPr="00C826EB" w:rsidR="00A851A5">
        <w:rPr>
          <w:sz w:val="26"/>
          <w:szCs w:val="26"/>
        </w:rPr>
        <w:t>.0</w:t>
      </w:r>
      <w:r w:rsidR="00690916">
        <w:rPr>
          <w:sz w:val="26"/>
          <w:szCs w:val="26"/>
        </w:rPr>
        <w:t>4.</w:t>
      </w:r>
      <w:r w:rsidRPr="00C826EB" w:rsidR="00A851A5">
        <w:rPr>
          <w:sz w:val="26"/>
          <w:szCs w:val="26"/>
        </w:rPr>
        <w:t xml:space="preserve">2024 </w:t>
      </w:r>
      <w:r w:rsidRPr="00C826EB" w:rsidR="001146CB">
        <w:rPr>
          <w:sz w:val="26"/>
          <w:szCs w:val="26"/>
        </w:rPr>
        <w:t>г.</w:t>
      </w:r>
      <w:r w:rsidRPr="00C826EB">
        <w:rPr>
          <w:sz w:val="26"/>
          <w:szCs w:val="26"/>
        </w:rPr>
        <w:t xml:space="preserve">, в котором изложены обстоятельства совершения </w:t>
      </w:r>
      <w:r w:rsidRPr="00C826EB" w:rsidR="000D03E0">
        <w:rPr>
          <w:sz w:val="26"/>
          <w:szCs w:val="26"/>
        </w:rPr>
        <w:t>Хлыстовым А.А.</w:t>
      </w:r>
      <w:r w:rsidRPr="00C826EB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690916">
        <w:rPr>
          <w:sz w:val="26"/>
          <w:szCs w:val="26"/>
        </w:rPr>
        <w:t>20</w:t>
      </w:r>
      <w:r w:rsidRPr="00C826EB" w:rsidR="00A851A5">
        <w:rPr>
          <w:sz w:val="26"/>
          <w:szCs w:val="26"/>
        </w:rPr>
        <w:t>.0</w:t>
      </w:r>
      <w:r w:rsidR="00690916">
        <w:rPr>
          <w:sz w:val="26"/>
          <w:szCs w:val="26"/>
        </w:rPr>
        <w:t>4</w:t>
      </w:r>
      <w:r w:rsidRPr="00C826EB" w:rsidR="00A851A5">
        <w:rPr>
          <w:sz w:val="26"/>
          <w:szCs w:val="26"/>
        </w:rPr>
        <w:t>.</w:t>
      </w:r>
      <w:r w:rsidRPr="00C826EB" w:rsidR="00217880">
        <w:rPr>
          <w:sz w:val="26"/>
          <w:szCs w:val="26"/>
        </w:rPr>
        <w:t>202</w:t>
      </w:r>
      <w:r w:rsidRPr="00C826EB" w:rsidR="00A851A5">
        <w:rPr>
          <w:sz w:val="26"/>
          <w:szCs w:val="26"/>
        </w:rPr>
        <w:t>4</w:t>
      </w:r>
      <w:r w:rsidRPr="00C826EB" w:rsidR="001146CB">
        <w:rPr>
          <w:sz w:val="26"/>
          <w:szCs w:val="26"/>
        </w:rPr>
        <w:t xml:space="preserve"> г.</w:t>
      </w:r>
      <w:r w:rsidRPr="00C826EB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C826EB" w:rsidR="008E44E5">
        <w:rPr>
          <w:sz w:val="26"/>
          <w:szCs w:val="26"/>
        </w:rPr>
        <w:t xml:space="preserve"> протоколом </w:t>
      </w:r>
      <w:r w:rsidRPr="00C826EB" w:rsidR="008E44E5">
        <w:rPr>
          <w:sz w:val="26"/>
          <w:szCs w:val="26"/>
        </w:rPr>
        <w:t xml:space="preserve">направления на медицинское освидетельствование от </w:t>
      </w:r>
      <w:r w:rsidR="00690916">
        <w:rPr>
          <w:sz w:val="26"/>
          <w:szCs w:val="26"/>
        </w:rPr>
        <w:t>20.04.2023</w:t>
      </w:r>
      <w:r w:rsidRPr="00C826EB" w:rsidR="008E44E5">
        <w:rPr>
          <w:sz w:val="26"/>
          <w:szCs w:val="26"/>
        </w:rPr>
        <w:t xml:space="preserve">; </w:t>
      </w:r>
      <w:r w:rsidRPr="00C826EB">
        <w:rPr>
          <w:sz w:val="26"/>
          <w:szCs w:val="26"/>
        </w:rPr>
        <w:t>актом медицинского освидетельствования на состояние опьянения</w:t>
      </w:r>
      <w:r w:rsidRPr="00C826EB" w:rsidR="00930CA2">
        <w:rPr>
          <w:sz w:val="26"/>
          <w:szCs w:val="26"/>
        </w:rPr>
        <w:t xml:space="preserve"> №</w:t>
      </w:r>
      <w:r w:rsidR="00690916">
        <w:rPr>
          <w:sz w:val="26"/>
          <w:szCs w:val="26"/>
        </w:rPr>
        <w:t xml:space="preserve">482 </w:t>
      </w:r>
      <w:r w:rsidRPr="00C826EB">
        <w:rPr>
          <w:sz w:val="26"/>
          <w:szCs w:val="26"/>
        </w:rPr>
        <w:t xml:space="preserve">от </w:t>
      </w:r>
      <w:r w:rsidR="00690916">
        <w:rPr>
          <w:sz w:val="26"/>
          <w:szCs w:val="26"/>
        </w:rPr>
        <w:t xml:space="preserve">20.04.2024 </w:t>
      </w:r>
      <w:r w:rsidRPr="00C826EB" w:rsidR="001146CB">
        <w:rPr>
          <w:sz w:val="26"/>
          <w:szCs w:val="26"/>
        </w:rPr>
        <w:t>г.</w:t>
      </w:r>
      <w:r w:rsidRPr="00C826EB" w:rsidR="008E44E5">
        <w:rPr>
          <w:sz w:val="26"/>
          <w:szCs w:val="26"/>
        </w:rPr>
        <w:t>,</w:t>
      </w:r>
      <w:r w:rsidRPr="00C826EB" w:rsidR="00704A25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которым у </w:t>
      </w:r>
      <w:r w:rsidRPr="00C826EB" w:rsidR="000D03E0">
        <w:rPr>
          <w:sz w:val="26"/>
          <w:szCs w:val="26"/>
        </w:rPr>
        <w:t>Хлыстова А.А.</w:t>
      </w:r>
      <w:r w:rsidRPr="00C826EB" w:rsidR="00151D9C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C826EB" w:rsidR="00FE3EFA">
        <w:rPr>
          <w:sz w:val="26"/>
          <w:szCs w:val="26"/>
        </w:rPr>
        <w:t xml:space="preserve">отоколом о задержании лица от </w:t>
      </w:r>
      <w:r w:rsidR="00690916">
        <w:rPr>
          <w:sz w:val="26"/>
          <w:szCs w:val="26"/>
        </w:rPr>
        <w:t>20</w:t>
      </w:r>
      <w:r w:rsidR="00F14CBB">
        <w:rPr>
          <w:sz w:val="26"/>
          <w:szCs w:val="26"/>
        </w:rPr>
        <w:t>.0</w:t>
      </w:r>
      <w:r w:rsidR="00690916">
        <w:rPr>
          <w:sz w:val="26"/>
          <w:szCs w:val="26"/>
        </w:rPr>
        <w:t>4</w:t>
      </w:r>
      <w:r w:rsidRPr="00C826EB" w:rsidR="00A851A5">
        <w:rPr>
          <w:sz w:val="26"/>
          <w:szCs w:val="26"/>
        </w:rPr>
        <w:t>.2024</w:t>
      </w:r>
      <w:r w:rsidRPr="00C826EB" w:rsidR="008E44E5">
        <w:rPr>
          <w:sz w:val="26"/>
          <w:szCs w:val="26"/>
        </w:rPr>
        <w:t>;</w:t>
      </w:r>
      <w:r w:rsidRPr="00C826EB" w:rsidR="000D03E0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видеозаписью </w:t>
      </w:r>
      <w:r w:rsidRPr="00C826EB">
        <w:rPr>
          <w:sz w:val="26"/>
          <w:szCs w:val="26"/>
        </w:rPr>
        <w:t xml:space="preserve">правонарушения, которой подтверждается факт нахождения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общественном месте с признаками опьянения.</w:t>
      </w:r>
    </w:p>
    <w:p w:rsidR="008B1687" w:rsidRPr="00C826EB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C826EB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C826EB" w:rsidR="000D47D9">
        <w:rPr>
          <w:color w:val="000000" w:themeColor="text1"/>
          <w:sz w:val="26"/>
          <w:szCs w:val="26"/>
        </w:rPr>
        <w:t xml:space="preserve">ст. 4.2 КоАП РФ – </w:t>
      </w:r>
      <w:r w:rsidRPr="00C826EB">
        <w:rPr>
          <w:color w:val="000000" w:themeColor="text1"/>
          <w:sz w:val="26"/>
          <w:szCs w:val="26"/>
        </w:rPr>
        <w:t xml:space="preserve">раскаяние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C826EB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C826EB">
        <w:rPr>
          <w:color w:val="000000" w:themeColor="text1"/>
          <w:sz w:val="26"/>
          <w:szCs w:val="26"/>
        </w:rPr>
        <w:t xml:space="preserve">повторное  </w:t>
      </w:r>
      <w:r w:rsidRPr="00C826EB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C826EB" w:rsidR="000D03E0">
        <w:rPr>
          <w:sz w:val="26"/>
          <w:szCs w:val="26"/>
        </w:rPr>
        <w:t>Хлыстов А.А.</w:t>
      </w:r>
      <w:r w:rsidRPr="00C826EB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826EB">
        <w:rPr>
          <w:rFonts w:ascii="Times New Roman" w:hAnsi="Times New Roman" w:cs="Times New Roman"/>
          <w:sz w:val="26"/>
          <w:szCs w:val="26"/>
        </w:rPr>
        <w:t>29.</w:t>
      </w:r>
      <w:r w:rsidRPr="00C826EB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C826EB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 </w:t>
      </w:r>
      <w:r w:rsidRPr="00C826EB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C826EB" w:rsidR="008E7651">
        <w:rPr>
          <w:rFonts w:ascii="Times New Roman" w:hAnsi="Times New Roman" w:cs="Times New Roman"/>
          <w:sz w:val="26"/>
          <w:szCs w:val="26"/>
        </w:rPr>
        <w:t>на</w:t>
      </w:r>
      <w:r w:rsidRPr="00C826E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6B04">
        <w:rPr>
          <w:rFonts w:ascii="Times New Roman" w:hAnsi="Times New Roman" w:cs="Times New Roman"/>
          <w:sz w:val="26"/>
          <w:szCs w:val="26"/>
        </w:rPr>
        <w:t>15</w:t>
      </w:r>
      <w:r w:rsidRPr="00C826EB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8E7651">
        <w:rPr>
          <w:rFonts w:ascii="Times New Roman" w:hAnsi="Times New Roman" w:cs="Times New Roman"/>
          <w:sz w:val="26"/>
          <w:szCs w:val="26"/>
        </w:rPr>
        <w:t>(</w:t>
      </w:r>
      <w:r w:rsidRPr="00C826EB" w:rsidR="004D6B04">
        <w:rPr>
          <w:rFonts w:ascii="Times New Roman" w:hAnsi="Times New Roman" w:cs="Times New Roman"/>
          <w:sz w:val="26"/>
          <w:szCs w:val="26"/>
        </w:rPr>
        <w:t>пятнадцать</w:t>
      </w:r>
      <w:r w:rsidRPr="00C826EB" w:rsidR="008E7651">
        <w:rPr>
          <w:rFonts w:ascii="Times New Roman" w:hAnsi="Times New Roman" w:cs="Times New Roman"/>
          <w:sz w:val="26"/>
          <w:szCs w:val="26"/>
        </w:rPr>
        <w:t>) сут</w:t>
      </w:r>
      <w:r w:rsidRPr="00C826EB" w:rsidR="008B1687">
        <w:rPr>
          <w:rFonts w:ascii="Times New Roman" w:hAnsi="Times New Roman" w:cs="Times New Roman"/>
          <w:sz w:val="26"/>
          <w:szCs w:val="26"/>
        </w:rPr>
        <w:t>ок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F14CBB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Срок наказа</w:t>
      </w:r>
      <w:r w:rsidRPr="00C826EB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Хлыстову А.А. </w:t>
      </w:r>
      <w:r w:rsidRPr="00C826EB" w:rsidR="00C826EB">
        <w:rPr>
          <w:rFonts w:ascii="Times New Roman" w:hAnsi="Times New Roman" w:cs="Times New Roman"/>
          <w:sz w:val="26"/>
          <w:szCs w:val="26"/>
        </w:rPr>
        <w:t>исчислять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91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.04.2024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690916">
        <w:rPr>
          <w:rFonts w:ascii="Times New Roman" w:hAnsi="Times New Roman" w:cs="Times New Roman"/>
          <w:sz w:val="26"/>
          <w:szCs w:val="26"/>
        </w:rPr>
        <w:t>18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 час. </w:t>
      </w:r>
      <w:r w:rsidR="00690916">
        <w:rPr>
          <w:rFonts w:ascii="Times New Roman" w:hAnsi="Times New Roman" w:cs="Times New Roman"/>
          <w:sz w:val="26"/>
          <w:szCs w:val="26"/>
        </w:rPr>
        <w:t>12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 мин. </w:t>
      </w:r>
      <w:r w:rsidR="00690916">
        <w:rPr>
          <w:rFonts w:ascii="Times New Roman" w:hAnsi="Times New Roman" w:cs="Times New Roman"/>
          <w:sz w:val="26"/>
          <w:szCs w:val="26"/>
        </w:rPr>
        <w:t>20</w:t>
      </w:r>
      <w:r w:rsidRPr="00C826EB" w:rsidR="00C826EB">
        <w:rPr>
          <w:rFonts w:ascii="Times New Roman" w:hAnsi="Times New Roman" w:cs="Times New Roman"/>
          <w:sz w:val="26"/>
          <w:szCs w:val="26"/>
        </w:rPr>
        <w:t>.0</w:t>
      </w:r>
      <w:r w:rsidR="00690916">
        <w:rPr>
          <w:rFonts w:ascii="Times New Roman" w:hAnsi="Times New Roman" w:cs="Times New Roman"/>
          <w:sz w:val="26"/>
          <w:szCs w:val="26"/>
        </w:rPr>
        <w:t>4</w:t>
      </w:r>
      <w:r w:rsidRPr="00C826EB" w:rsidR="00C826EB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A10" w:rsidRPr="00C826EB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</w:t>
      </w:r>
      <w:r w:rsidRPr="00C826EB" w:rsidR="0033380D">
        <w:rPr>
          <w:rFonts w:ascii="Times New Roman" w:hAnsi="Times New Roman" w:cs="Times New Roman"/>
          <w:sz w:val="26"/>
          <w:szCs w:val="26"/>
        </w:rPr>
        <w:t>видео</w:t>
      </w:r>
      <w:r w:rsidRPr="00C826EB">
        <w:rPr>
          <w:rFonts w:ascii="Times New Roman" w:hAnsi="Times New Roman" w:cs="Times New Roman"/>
          <w:sz w:val="26"/>
          <w:szCs w:val="26"/>
        </w:rPr>
        <w:t xml:space="preserve">записью совершенного правонарушения, хранить при материалах дела. </w:t>
      </w:r>
    </w:p>
    <w:p w:rsidR="000C43E4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C826EB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C826EB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9F" w:rsidRPr="00C826EB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Мировой с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D7C9F" w:rsidRPr="00C826EB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90916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12954"/>
    <w:rsid w:val="00B363BB"/>
    <w:rsid w:val="00B4604F"/>
    <w:rsid w:val="00B8634F"/>
    <w:rsid w:val="00B86472"/>
    <w:rsid w:val="00B9324D"/>
    <w:rsid w:val="00B93E1C"/>
    <w:rsid w:val="00BA56FD"/>
    <w:rsid w:val="00BB05D5"/>
    <w:rsid w:val="00BC2E20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00058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14CB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